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8D" w:rsidRPr="00B3388D" w:rsidRDefault="00B3388D" w:rsidP="00B3388D">
      <w:pPr>
        <w:spacing w:after="0" w:line="256" w:lineRule="auto"/>
        <w:ind w:right="6"/>
        <w:jc w:val="right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 xml:space="preserve">Утверждено приказом </w:t>
      </w:r>
    </w:p>
    <w:p w:rsidR="00B3388D" w:rsidRPr="00B3388D" w:rsidRDefault="00B3388D" w:rsidP="00B3388D">
      <w:pPr>
        <w:pStyle w:val="a9"/>
        <w:shd w:val="clear" w:color="auto" w:fill="FFFFFF"/>
        <w:spacing w:beforeAutospacing="0" w:after="240" w:afterAutospacing="0"/>
        <w:jc w:val="right"/>
        <w:rPr>
          <w:sz w:val="28"/>
          <w:szCs w:val="28"/>
        </w:rPr>
      </w:pPr>
      <w:r w:rsidRPr="00B3388D">
        <w:rPr>
          <w:sz w:val="28"/>
          <w:szCs w:val="28"/>
        </w:rPr>
        <w:t xml:space="preserve">ГБУ КЦСОН </w:t>
      </w:r>
      <w:proofErr w:type="spellStart"/>
      <w:r w:rsidRPr="00B3388D">
        <w:rPr>
          <w:sz w:val="28"/>
          <w:szCs w:val="28"/>
        </w:rPr>
        <w:t>Карачевского</w:t>
      </w:r>
      <w:proofErr w:type="spellEnd"/>
      <w:r w:rsidRPr="00B3388D">
        <w:rPr>
          <w:sz w:val="28"/>
          <w:szCs w:val="28"/>
        </w:rPr>
        <w:t xml:space="preserve"> района </w:t>
      </w:r>
    </w:p>
    <w:p w:rsidR="002075AA" w:rsidRPr="00B3388D" w:rsidRDefault="00B3388D" w:rsidP="00B3388D">
      <w:pPr>
        <w:pStyle w:val="a9"/>
        <w:shd w:val="clear" w:color="auto" w:fill="FFFFFF"/>
        <w:spacing w:beforeAutospacing="0" w:after="240" w:afterAutospacing="0"/>
        <w:jc w:val="right"/>
        <w:rPr>
          <w:color w:val="000000"/>
          <w:sz w:val="28"/>
          <w:szCs w:val="28"/>
        </w:rPr>
      </w:pPr>
      <w:r w:rsidRPr="00B3388D">
        <w:rPr>
          <w:sz w:val="28"/>
          <w:szCs w:val="28"/>
        </w:rPr>
        <w:t>№25 от 24.01.2023 г.</w:t>
      </w:r>
    </w:p>
    <w:p w:rsidR="002075AA" w:rsidRPr="00B3388D" w:rsidRDefault="00F079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3388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075AA" w:rsidRPr="00B3388D" w:rsidRDefault="00F079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88D">
        <w:rPr>
          <w:rFonts w:ascii="Times New Roman" w:hAnsi="Times New Roman"/>
          <w:b/>
          <w:bCs/>
          <w:sz w:val="28"/>
          <w:szCs w:val="28"/>
        </w:rPr>
        <w:t xml:space="preserve">о порядке и условиях предоставления услуг с использованием </w:t>
      </w:r>
    </w:p>
    <w:p w:rsidR="002075AA" w:rsidRPr="00B3388D" w:rsidRDefault="00F079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3388D">
        <w:rPr>
          <w:rFonts w:ascii="Times New Roman" w:hAnsi="Times New Roman"/>
          <w:b/>
          <w:bCs/>
          <w:sz w:val="28"/>
          <w:szCs w:val="28"/>
        </w:rPr>
        <w:t>стационарозамещающей</w:t>
      </w:r>
      <w:proofErr w:type="spellEnd"/>
      <w:r w:rsidRPr="00B3388D">
        <w:rPr>
          <w:rFonts w:ascii="Times New Roman" w:hAnsi="Times New Roman"/>
          <w:b/>
          <w:bCs/>
          <w:sz w:val="28"/>
          <w:szCs w:val="28"/>
        </w:rPr>
        <w:t xml:space="preserve"> инновационной технологии «Школа по уходу за тяжелобольными людьми» в государственном бюджетном учреждении Брянской области «Комплексный центр социального обслуживания населения Карачевского района»</w:t>
      </w:r>
    </w:p>
    <w:p w:rsidR="002075AA" w:rsidRPr="00B3388D" w:rsidRDefault="002075AA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075AA" w:rsidRPr="00B3388D" w:rsidRDefault="002075AA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B3388D">
        <w:rPr>
          <w:b/>
          <w:color w:val="000000"/>
          <w:sz w:val="28"/>
          <w:szCs w:val="28"/>
        </w:rPr>
        <w:t>1.Общие положения</w:t>
      </w:r>
    </w:p>
    <w:p w:rsidR="002075AA" w:rsidRPr="00B3388D" w:rsidRDefault="00F07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color w:val="000000"/>
          <w:sz w:val="28"/>
          <w:szCs w:val="28"/>
        </w:rPr>
        <w:t> </w:t>
      </w:r>
      <w:r w:rsidRPr="00B3388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3388D">
        <w:rPr>
          <w:rFonts w:ascii="Times New Roman" w:hAnsi="Times New Roman"/>
          <w:sz w:val="28"/>
          <w:szCs w:val="28"/>
        </w:rPr>
        <w:t>Настоящее положение регулирует порядок межведомственного взаимодействия работников государственного бюджетного учреждением Брянской области «Комплексный центр социального обслуживания населения Карачевского района» (далее — центр) и государственного бюджетного учреждения здравоохранения Брянской области «</w:t>
      </w:r>
      <w:proofErr w:type="spellStart"/>
      <w:r w:rsidRPr="00B3388D">
        <w:rPr>
          <w:rFonts w:ascii="Times New Roman" w:hAnsi="Times New Roman"/>
          <w:sz w:val="28"/>
          <w:szCs w:val="28"/>
        </w:rPr>
        <w:t>Карачевская</w:t>
      </w:r>
      <w:proofErr w:type="spellEnd"/>
      <w:r w:rsidRPr="00B3388D">
        <w:rPr>
          <w:rFonts w:ascii="Times New Roman" w:hAnsi="Times New Roman"/>
          <w:sz w:val="28"/>
          <w:szCs w:val="28"/>
        </w:rPr>
        <w:t xml:space="preserve"> центральная районная больница» (далее – ГБУЗ «</w:t>
      </w:r>
      <w:proofErr w:type="spellStart"/>
      <w:r w:rsidRPr="00B3388D">
        <w:rPr>
          <w:rFonts w:ascii="Times New Roman" w:hAnsi="Times New Roman"/>
          <w:sz w:val="28"/>
          <w:szCs w:val="28"/>
        </w:rPr>
        <w:t>Карачевская</w:t>
      </w:r>
      <w:proofErr w:type="spellEnd"/>
      <w:r w:rsidRPr="00B3388D">
        <w:rPr>
          <w:rFonts w:ascii="Times New Roman" w:hAnsi="Times New Roman"/>
          <w:sz w:val="28"/>
          <w:szCs w:val="28"/>
        </w:rPr>
        <w:t xml:space="preserve"> ЦРБ») в рамках предоставления </w:t>
      </w:r>
      <w:proofErr w:type="spellStart"/>
      <w:r w:rsidRPr="00B3388D">
        <w:rPr>
          <w:rFonts w:ascii="Times New Roman" w:hAnsi="Times New Roman"/>
          <w:sz w:val="28"/>
          <w:szCs w:val="28"/>
        </w:rPr>
        <w:t>стационарозамещающей</w:t>
      </w:r>
      <w:proofErr w:type="spellEnd"/>
      <w:r w:rsidRPr="00B3388D">
        <w:rPr>
          <w:rFonts w:ascii="Times New Roman" w:hAnsi="Times New Roman"/>
          <w:sz w:val="28"/>
          <w:szCs w:val="28"/>
        </w:rPr>
        <w:t xml:space="preserve"> инновационной технологии «Школа по уходу за тяжелобольными людьми» (далее - технология «Школа по уходу за тяжелобольными»).</w:t>
      </w:r>
      <w:proofErr w:type="gramEnd"/>
    </w:p>
    <w:p w:rsidR="002075AA" w:rsidRPr="00B3388D" w:rsidRDefault="00F07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88D">
        <w:rPr>
          <w:rFonts w:ascii="Times New Roman" w:hAnsi="Times New Roman"/>
          <w:sz w:val="28"/>
          <w:szCs w:val="28"/>
        </w:rPr>
        <w:t>1.2.Технология « Школа по уходу за тяжелобольными людьми» – это форма работы по обучению социальных работников центра, пожилых людей, инвалидов, их родственников и других лиц, осуществляющих уход за гражданами, не способными к самообслуживанию, принципам общего ухода на базе государственного бюджетного учреждения здравоохранения Брянской области «</w:t>
      </w:r>
      <w:proofErr w:type="spellStart"/>
      <w:r w:rsidRPr="00B3388D">
        <w:rPr>
          <w:rFonts w:ascii="Times New Roman" w:hAnsi="Times New Roman"/>
          <w:sz w:val="28"/>
          <w:szCs w:val="28"/>
        </w:rPr>
        <w:t>Карачевская</w:t>
      </w:r>
      <w:proofErr w:type="spellEnd"/>
      <w:r w:rsidRPr="00B3388D">
        <w:rPr>
          <w:rFonts w:ascii="Times New Roman" w:hAnsi="Times New Roman"/>
          <w:sz w:val="28"/>
          <w:szCs w:val="28"/>
        </w:rPr>
        <w:t xml:space="preserve"> центральная районная больница» (далее – ГБУЗ «</w:t>
      </w:r>
      <w:proofErr w:type="spellStart"/>
      <w:r w:rsidRPr="00B3388D">
        <w:rPr>
          <w:rFonts w:ascii="Times New Roman" w:hAnsi="Times New Roman"/>
          <w:sz w:val="28"/>
          <w:szCs w:val="28"/>
        </w:rPr>
        <w:t>Карачевская</w:t>
      </w:r>
      <w:proofErr w:type="spellEnd"/>
      <w:r w:rsidRPr="00B3388D">
        <w:rPr>
          <w:rFonts w:ascii="Times New Roman" w:hAnsi="Times New Roman"/>
          <w:sz w:val="28"/>
          <w:szCs w:val="28"/>
        </w:rPr>
        <w:t xml:space="preserve"> ЦРБ»).</w:t>
      </w:r>
      <w:proofErr w:type="gramEnd"/>
    </w:p>
    <w:p w:rsidR="002075AA" w:rsidRPr="00B3388D" w:rsidRDefault="00F07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1.3. Организация технологии «Школа по уходу за тяжелобольными» предусматривает создание условий, при которых лица, осуществляющие уход, а также сами больные граждане, могли бы получить теоретические основы по вопросам ухода, овладеть практическими навыками и приёмами в данном направлении.</w:t>
      </w:r>
    </w:p>
    <w:p w:rsidR="002075AA" w:rsidRPr="00B3388D" w:rsidRDefault="00F07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B3388D">
        <w:rPr>
          <w:rFonts w:ascii="Times New Roman" w:hAnsi="Times New Roman"/>
          <w:sz w:val="28"/>
          <w:szCs w:val="28"/>
        </w:rPr>
        <w:t>Правовую основу межведомственной деятельности составляют Федеральный закон Российской Федерации от 28.12.2013 года № 442-ФЗ «Об основах социального обслуживания граждан в Российской Федерации», Постановление Правительства Брянской области от 15.05.2017 года № 233-п «Об утверждении плана мероприятий («дорожная карта») «Повышение эффективности и качества услуг в сфере социального обслуживания населения Брянской области (2013-2018 годы)», нормативно-правовые акты департамента семьи, социальной и демографической политики Брянской области, иные</w:t>
      </w:r>
      <w:proofErr w:type="gramEnd"/>
      <w:r w:rsidRPr="00B3388D">
        <w:rPr>
          <w:rFonts w:ascii="Times New Roman" w:hAnsi="Times New Roman"/>
          <w:sz w:val="28"/>
          <w:szCs w:val="28"/>
        </w:rPr>
        <w:t xml:space="preserve"> нормативные актами органов государственной власти, Устав центра, настоящее Положение, приказы центра.</w:t>
      </w:r>
    </w:p>
    <w:p w:rsidR="002075AA" w:rsidRPr="00B3388D" w:rsidRDefault="00F07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 xml:space="preserve">1.5. При оказании услуг по технологии «Школа по уходу за тяжелобольными» работники должны проявлять к получателям социальных услуг максимальную чуткость, вежливость, внимание, выдержку, </w:t>
      </w:r>
      <w:r w:rsidRPr="00B3388D">
        <w:rPr>
          <w:rFonts w:ascii="Times New Roman" w:hAnsi="Times New Roman"/>
          <w:sz w:val="28"/>
          <w:szCs w:val="28"/>
        </w:rPr>
        <w:lastRenderedPageBreak/>
        <w:t>предусмотрительность, терпение, учитывать их физическое и психическое состояние.</w:t>
      </w:r>
    </w:p>
    <w:p w:rsidR="002075AA" w:rsidRPr="00B3388D" w:rsidRDefault="002075AA">
      <w:pPr>
        <w:pStyle w:val="a9"/>
        <w:shd w:val="clear" w:color="auto" w:fill="FFFFFF"/>
        <w:spacing w:beforeAutospacing="0" w:after="240" w:afterAutospacing="0"/>
        <w:rPr>
          <w:color w:val="000000"/>
          <w:sz w:val="28"/>
          <w:szCs w:val="28"/>
        </w:rPr>
      </w:pP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B3388D">
        <w:rPr>
          <w:b/>
          <w:color w:val="000000"/>
          <w:sz w:val="28"/>
          <w:szCs w:val="28"/>
        </w:rPr>
        <w:t xml:space="preserve">2. Цели и задачи </w:t>
      </w:r>
      <w:r w:rsidRPr="00B3388D">
        <w:rPr>
          <w:b/>
          <w:sz w:val="28"/>
          <w:szCs w:val="28"/>
        </w:rPr>
        <w:t>технологии «Школа по уходу за тяжелобольными»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2.1. Цель технологии «Школа по уходу за тяжелобольными»: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достижение оптимально возможного уровня жизни и социальной адаптации инвалида или пожилого человека, в привычной для него домашней обстановке в окружении семьи;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снижение риска возможности развития тяжелых осложнений; </w:t>
      </w:r>
      <w:r w:rsidRPr="00B3388D">
        <w:rPr>
          <w:sz w:val="28"/>
          <w:szCs w:val="28"/>
        </w:rPr>
        <w:br/>
        <w:t>- создание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2.2. Задачи технологии «Школа по уходу за тяжелобольными»</w:t>
      </w:r>
    </w:p>
    <w:p w:rsidR="002075AA" w:rsidRPr="00B3388D" w:rsidRDefault="00F07924">
      <w:pPr>
        <w:pStyle w:val="aa"/>
        <w:spacing w:beforeAutospacing="0" w:after="0" w:afterAutospacing="0"/>
        <w:jc w:val="both"/>
        <w:outlineLvl w:val="4"/>
        <w:rPr>
          <w:sz w:val="28"/>
          <w:szCs w:val="28"/>
        </w:rPr>
      </w:pPr>
      <w:r w:rsidRPr="00B3388D">
        <w:rPr>
          <w:sz w:val="28"/>
          <w:szCs w:val="28"/>
        </w:rPr>
        <w:t>2.1.1. Ознакомление социальных работников, родственников и других лиц, осуществляющих уход с основными специфическими проблемами здоровья граждан пожилого возраста.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2.1.2. Обучение социальных работников, родственников и других лиц, осуществляющих уход за инвалидами, гражданами пожилого возраста на дому: </w:t>
      </w:r>
      <w:r w:rsidRPr="00B3388D">
        <w:rPr>
          <w:sz w:val="28"/>
          <w:szCs w:val="28"/>
        </w:rPr>
        <w:br/>
        <w:t>- принципам общего ухода;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 xml:space="preserve">- методам </w:t>
      </w:r>
      <w:proofErr w:type="gramStart"/>
      <w:r w:rsidRPr="00B3388D">
        <w:rPr>
          <w:sz w:val="28"/>
          <w:szCs w:val="28"/>
        </w:rPr>
        <w:t>контроля за</w:t>
      </w:r>
      <w:proofErr w:type="gramEnd"/>
      <w:r w:rsidRPr="00B3388D">
        <w:rPr>
          <w:sz w:val="28"/>
          <w:szCs w:val="28"/>
        </w:rPr>
        <w:t xml:space="preserve"> изменениями состояния здоровья инвалида, пожилого человека;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навыкам медицинских манипуляций;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профилактики осложнений;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личной гигиене тела;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правилам питания и кормления;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профилактики пролежней;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принципам правильного позиционирования; 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- методам дезинфекции. </w:t>
      </w:r>
    </w:p>
    <w:p w:rsidR="002075AA" w:rsidRPr="00B3388D" w:rsidRDefault="002075AA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2075AA" w:rsidRPr="00B3388D" w:rsidRDefault="00F07924">
      <w:pPr>
        <w:pStyle w:val="a9"/>
        <w:shd w:val="clear" w:color="auto" w:fill="FFFFFF"/>
        <w:spacing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B3388D">
        <w:rPr>
          <w:b/>
          <w:color w:val="000000"/>
          <w:sz w:val="28"/>
          <w:szCs w:val="28"/>
        </w:rPr>
        <w:t>3.Организация и деятельность технологии «Школа по уходу за тяжелобольными»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B3388D">
        <w:rPr>
          <w:sz w:val="28"/>
          <w:szCs w:val="28"/>
        </w:rPr>
        <w:t> 3.1 Школа по уходу за тяжелобольными гражданами предполагает организацию и проведение занятий по обучению социальных работников, граждан пожилого возраста, инвалидов, а также лиц, осуществляющих уход за тяжелобольными людьми, знаниями и навыками, которые помогут успешно выполнять мероприятия по поддержанию и восстановлению здоровья.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B3388D">
        <w:rPr>
          <w:sz w:val="28"/>
          <w:szCs w:val="28"/>
        </w:rPr>
        <w:t>3.2. Обучение технологии «Школа по уходу за тяжелобольными» организовано для следующих категорий граждан: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B3388D">
        <w:rPr>
          <w:sz w:val="28"/>
          <w:szCs w:val="28"/>
        </w:rPr>
        <w:t>- социальные работники центра;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B3388D">
        <w:rPr>
          <w:sz w:val="28"/>
          <w:szCs w:val="28"/>
        </w:rPr>
        <w:t>- родственники тяжелобольных граждан;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B3388D">
        <w:rPr>
          <w:sz w:val="28"/>
          <w:szCs w:val="28"/>
        </w:rPr>
        <w:t>- лица, проживающие с тяжелобольными гражданами;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B3388D">
        <w:rPr>
          <w:sz w:val="28"/>
          <w:szCs w:val="28"/>
        </w:rPr>
        <w:t xml:space="preserve">- граждане (пожилые люди, инвалиды, граждане, трудоспособного возраста, не являющиеся инвалидами), желающие овладеть навыками </w:t>
      </w:r>
      <w:proofErr w:type="spellStart"/>
      <w:r w:rsidRPr="00B3388D">
        <w:rPr>
          <w:sz w:val="28"/>
          <w:szCs w:val="28"/>
        </w:rPr>
        <w:t>самоухода</w:t>
      </w:r>
      <w:proofErr w:type="spellEnd"/>
      <w:r w:rsidRPr="00B3388D">
        <w:rPr>
          <w:sz w:val="28"/>
          <w:szCs w:val="28"/>
        </w:rPr>
        <w:t>;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B3388D">
        <w:rPr>
          <w:sz w:val="28"/>
          <w:szCs w:val="28"/>
        </w:rPr>
        <w:t>- другие заинтересованные лица (добровольцы, сиделки и пр.)</w:t>
      </w:r>
    </w:p>
    <w:p w:rsidR="002075AA" w:rsidRPr="00B3388D" w:rsidRDefault="00F079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388D">
        <w:rPr>
          <w:rFonts w:ascii="Times New Roman" w:hAnsi="Times New Roman" w:cs="Times New Roman"/>
          <w:sz w:val="28"/>
          <w:szCs w:val="28"/>
        </w:rPr>
        <w:lastRenderedPageBreak/>
        <w:t>3.3. Обучение технологии «Школа по уходу за тяжелобольными» проводится на базе ГБУЗ «</w:t>
      </w:r>
      <w:proofErr w:type="spellStart"/>
      <w:r w:rsidRPr="00B3388D">
        <w:rPr>
          <w:rFonts w:ascii="Times New Roman" w:hAnsi="Times New Roman" w:cs="Times New Roman"/>
          <w:sz w:val="28"/>
          <w:szCs w:val="28"/>
        </w:rPr>
        <w:t>Карачевская</w:t>
      </w:r>
      <w:proofErr w:type="spellEnd"/>
      <w:r w:rsidRPr="00B3388D">
        <w:rPr>
          <w:rFonts w:ascii="Times New Roman" w:hAnsi="Times New Roman" w:cs="Times New Roman"/>
          <w:sz w:val="28"/>
          <w:szCs w:val="28"/>
        </w:rPr>
        <w:t xml:space="preserve"> ЦРБ» специалистами здравоохранения. Продолжительность одного занятия может составлять от 30 до 90 минут. </w:t>
      </w:r>
    </w:p>
    <w:p w:rsidR="002075AA" w:rsidRPr="00B3388D" w:rsidRDefault="00F079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388D">
        <w:rPr>
          <w:rFonts w:ascii="Times New Roman" w:hAnsi="Times New Roman" w:cs="Times New Roman"/>
          <w:sz w:val="28"/>
          <w:szCs w:val="28"/>
        </w:rPr>
        <w:t xml:space="preserve">3.4. Групповые занятия включают в себя полный курс обучения. Численный состав участников группы до 10 человек. </w:t>
      </w:r>
    </w:p>
    <w:p w:rsidR="002075AA" w:rsidRPr="00B3388D" w:rsidRDefault="00F0792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88D">
        <w:rPr>
          <w:rFonts w:ascii="Times New Roman" w:hAnsi="Times New Roman" w:cs="Times New Roman"/>
          <w:sz w:val="28"/>
          <w:szCs w:val="28"/>
        </w:rPr>
        <w:t>3.5. Индивидуальные занятия проводятся с родственниками, осуществляющими уход, по выборочным направлениям из тематического плана  технологии «Школа по уходу за тяжелобольными</w:t>
      </w:r>
      <w:r w:rsidRPr="00B3388D">
        <w:rPr>
          <w:rFonts w:ascii="Times New Roman" w:hAnsi="Times New Roman" w:cs="Times New Roman"/>
          <w:b/>
          <w:sz w:val="28"/>
          <w:szCs w:val="28"/>
        </w:rPr>
        <w:t>».</w:t>
      </w:r>
    </w:p>
    <w:p w:rsidR="002075AA" w:rsidRPr="00B3388D" w:rsidRDefault="00F079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3388D">
        <w:rPr>
          <w:rFonts w:ascii="Times New Roman" w:hAnsi="Times New Roman" w:cs="Times New Roman"/>
          <w:sz w:val="28"/>
          <w:szCs w:val="28"/>
        </w:rPr>
        <w:t>3.6.Обучение включает изучение теоретических основ и практическое освоение навыков ухода за людьми с ограниченной способностью к самообслуживанию и передвижению.</w:t>
      </w:r>
    </w:p>
    <w:p w:rsidR="002075AA" w:rsidRPr="00B3388D" w:rsidRDefault="002075AA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2075AA" w:rsidRPr="00B3388D" w:rsidRDefault="00F07924">
      <w:pPr>
        <w:pStyle w:val="a9"/>
        <w:shd w:val="clear" w:color="auto" w:fill="FFFFFF"/>
        <w:spacing w:beforeAutospacing="0" w:after="24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3388D">
        <w:rPr>
          <w:b/>
          <w:color w:val="000000"/>
          <w:sz w:val="28"/>
          <w:szCs w:val="28"/>
        </w:rPr>
        <w:t>4.Управление деятельностью технологии «Школа по уходу за тяжелобольными»</w:t>
      </w:r>
    </w:p>
    <w:p w:rsidR="002075AA" w:rsidRPr="00B3388D" w:rsidRDefault="00F07924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B3388D">
        <w:rPr>
          <w:sz w:val="28"/>
          <w:szCs w:val="28"/>
        </w:rPr>
        <w:t> 4.1. Общее руководство деятельностью технологии «Школа по уходу за тяжелобольными» осуществляет директор центра.</w:t>
      </w:r>
    </w:p>
    <w:p w:rsidR="002075AA" w:rsidRPr="00B3388D" w:rsidRDefault="00F07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4.2. Технология «Школа по уходу за тяжелобольными» создается и ликвидируется приказом директора центра.</w:t>
      </w:r>
    </w:p>
    <w:p w:rsidR="002075AA" w:rsidRPr="00B3388D" w:rsidRDefault="002075AA">
      <w:pPr>
        <w:pStyle w:val="a9"/>
        <w:shd w:val="clear" w:color="auto" w:fill="FFFFFF"/>
        <w:spacing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2075AA" w:rsidRPr="00B3388D" w:rsidRDefault="00F079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88D">
        <w:rPr>
          <w:rFonts w:ascii="Times New Roman" w:hAnsi="Times New Roman"/>
          <w:b/>
          <w:bCs/>
          <w:sz w:val="28"/>
          <w:szCs w:val="28"/>
        </w:rPr>
        <w:t xml:space="preserve">5. Права и обязанности получателей услуг </w:t>
      </w:r>
      <w:r w:rsidRPr="00B3388D">
        <w:rPr>
          <w:rFonts w:ascii="Times New Roman" w:hAnsi="Times New Roman"/>
          <w:b/>
          <w:sz w:val="28"/>
          <w:szCs w:val="28"/>
        </w:rPr>
        <w:t>технологи</w:t>
      </w:r>
      <w:r w:rsidRPr="00B3388D">
        <w:rPr>
          <w:b/>
          <w:sz w:val="28"/>
          <w:szCs w:val="28"/>
        </w:rPr>
        <w:t>и</w:t>
      </w:r>
      <w:r w:rsidRPr="00B3388D">
        <w:rPr>
          <w:rFonts w:ascii="Times New Roman" w:hAnsi="Times New Roman"/>
          <w:b/>
          <w:sz w:val="28"/>
          <w:szCs w:val="28"/>
        </w:rPr>
        <w:t xml:space="preserve"> «Школа по уходу за тяжелобольными»</w:t>
      </w:r>
    </w:p>
    <w:p w:rsidR="002075AA" w:rsidRPr="00B3388D" w:rsidRDefault="002075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5AA" w:rsidRPr="00B3388D" w:rsidRDefault="00F07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 xml:space="preserve">5.1. Получатели услуг имеют право </w:t>
      </w:r>
      <w:proofErr w:type="gramStart"/>
      <w:r w:rsidRPr="00B3388D">
        <w:rPr>
          <w:rFonts w:ascii="Times New Roman" w:hAnsi="Times New Roman"/>
          <w:sz w:val="28"/>
          <w:szCs w:val="28"/>
        </w:rPr>
        <w:t>на</w:t>
      </w:r>
      <w:proofErr w:type="gramEnd"/>
      <w:r w:rsidRPr="00B3388D">
        <w:rPr>
          <w:rFonts w:ascii="Times New Roman" w:hAnsi="Times New Roman"/>
          <w:sz w:val="28"/>
          <w:szCs w:val="28"/>
        </w:rPr>
        <w:t>:</w:t>
      </w:r>
    </w:p>
    <w:p w:rsidR="002075AA" w:rsidRPr="00B3388D" w:rsidRDefault="00F079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уважительное и гуманное отношение;</w:t>
      </w:r>
    </w:p>
    <w:p w:rsidR="002075AA" w:rsidRPr="00B3388D" w:rsidRDefault="00F079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получение бесплатно в доступной форме информации о своих правах и обязанностях, сроках, порядке и об условиях проведения занятий технологии «Школа по уходу за тяжелобольными».</w:t>
      </w:r>
    </w:p>
    <w:p w:rsidR="002075AA" w:rsidRPr="00B3388D" w:rsidRDefault="00F079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 xml:space="preserve">отказ от </w:t>
      </w:r>
      <w:proofErr w:type="gramStart"/>
      <w:r w:rsidRPr="00B3388D">
        <w:rPr>
          <w:rFonts w:ascii="Times New Roman" w:hAnsi="Times New Roman"/>
          <w:sz w:val="28"/>
          <w:szCs w:val="28"/>
        </w:rPr>
        <w:t>обучения по технологии</w:t>
      </w:r>
      <w:proofErr w:type="gramEnd"/>
      <w:r w:rsidRPr="00B3388D">
        <w:rPr>
          <w:rFonts w:ascii="Times New Roman" w:hAnsi="Times New Roman"/>
          <w:sz w:val="28"/>
          <w:szCs w:val="28"/>
        </w:rPr>
        <w:t xml:space="preserve"> «Школа по уходу за тяжелобольными»;</w:t>
      </w:r>
    </w:p>
    <w:p w:rsidR="002075AA" w:rsidRPr="00B3388D" w:rsidRDefault="00F0792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защиту своих прав и законных интересов в соответствии с законодательством Российской Федерации.</w:t>
      </w:r>
    </w:p>
    <w:p w:rsidR="002075AA" w:rsidRPr="00B3388D" w:rsidRDefault="002075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5AA" w:rsidRPr="00B3388D" w:rsidRDefault="00F079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88D">
        <w:rPr>
          <w:rFonts w:ascii="Times New Roman" w:hAnsi="Times New Roman"/>
          <w:b/>
          <w:bCs/>
          <w:sz w:val="28"/>
          <w:szCs w:val="28"/>
        </w:rPr>
        <w:t xml:space="preserve">6.  Права и обязанности специалистов </w:t>
      </w:r>
      <w:r w:rsidRPr="00B3388D">
        <w:rPr>
          <w:rFonts w:ascii="Times New Roman" w:hAnsi="Times New Roman"/>
          <w:b/>
          <w:sz w:val="28"/>
          <w:szCs w:val="28"/>
        </w:rPr>
        <w:t>технологи</w:t>
      </w:r>
      <w:r w:rsidRPr="00B3388D">
        <w:rPr>
          <w:b/>
          <w:sz w:val="28"/>
          <w:szCs w:val="28"/>
        </w:rPr>
        <w:t>и</w:t>
      </w:r>
      <w:r w:rsidRPr="00B3388D">
        <w:rPr>
          <w:rFonts w:ascii="Times New Roman" w:hAnsi="Times New Roman"/>
          <w:b/>
          <w:sz w:val="28"/>
          <w:szCs w:val="28"/>
        </w:rPr>
        <w:t xml:space="preserve"> «Школа по уходу за тяжелобольными»</w:t>
      </w:r>
    </w:p>
    <w:p w:rsidR="002075AA" w:rsidRPr="00B3388D" w:rsidRDefault="002075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5AA" w:rsidRPr="00B3388D" w:rsidRDefault="00F079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6.1. При предоставлении услуг по технологии «Школа по уходу за тяжелобольными» специалисты имеют право:</w:t>
      </w:r>
    </w:p>
    <w:p w:rsidR="002075AA" w:rsidRPr="00B3388D" w:rsidRDefault="00F07924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запрашивать и получать у получателей услуг по технологии «Школа по уходу за тяжелобольными» информацию, документы, необходимые для проведения обучения в соответствии с законодательством Российской Федерации и Брянской области.</w:t>
      </w:r>
    </w:p>
    <w:p w:rsidR="002075AA" w:rsidRPr="00B3388D" w:rsidRDefault="00F07924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6.2. При предоставлении услуг по технологии «Школа по уходу за тяжелобольными» специалисты обязаны:</w:t>
      </w:r>
    </w:p>
    <w:p w:rsidR="002075AA" w:rsidRPr="00B3388D" w:rsidRDefault="00F07924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соблюдать права человека и гражданина;</w:t>
      </w:r>
    </w:p>
    <w:p w:rsidR="002075AA" w:rsidRPr="00B3388D" w:rsidRDefault="00F07924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обеспечивать неприкосновенность личности и безопасность получателей услуг по технологии «Школа по уходу за тяжелобольными»;</w:t>
      </w:r>
    </w:p>
    <w:p w:rsidR="002075AA" w:rsidRPr="00B3388D" w:rsidRDefault="00F07924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lastRenderedPageBreak/>
        <w:t>предоставлять бесплатно в доступной форме получателям услуг по технологии «Школа по уходу за тяжелобольными» или их законным представителям информацию об их правах и обязанностях, сроках, порядке и об условиях проведения занятий технологии «Школа по уходу за тяжелобольными»;</w:t>
      </w:r>
    </w:p>
    <w:p w:rsidR="002075AA" w:rsidRPr="00B3388D" w:rsidRDefault="00F07924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88D">
        <w:rPr>
          <w:rFonts w:ascii="Times New Roman" w:hAnsi="Times New Roman"/>
          <w:sz w:val="28"/>
          <w:szCs w:val="28"/>
        </w:rPr>
        <w:t>использовать информацию о получателях услуг технологии «Школа по уходу за тяжелобольными» в соответствии с установленным законодательством Российской Федерации о персональных данных.</w:t>
      </w:r>
    </w:p>
    <w:p w:rsidR="002075AA" w:rsidRPr="00B3388D" w:rsidRDefault="002075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5AA" w:rsidRPr="00B3388D" w:rsidRDefault="002075A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075AA" w:rsidRPr="00B3388D" w:rsidRDefault="00207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5AA" w:rsidRPr="00B3388D" w:rsidRDefault="002075AA">
      <w:pPr>
        <w:rPr>
          <w:sz w:val="28"/>
          <w:szCs w:val="28"/>
        </w:rPr>
      </w:pPr>
    </w:p>
    <w:p w:rsidR="002075AA" w:rsidRPr="00B3388D" w:rsidRDefault="002075AA">
      <w:pPr>
        <w:rPr>
          <w:sz w:val="28"/>
          <w:szCs w:val="28"/>
        </w:rPr>
      </w:pPr>
    </w:p>
    <w:p w:rsidR="002075AA" w:rsidRPr="00B3388D" w:rsidRDefault="002075AA">
      <w:pPr>
        <w:rPr>
          <w:sz w:val="28"/>
          <w:szCs w:val="28"/>
        </w:rPr>
      </w:pPr>
    </w:p>
    <w:p w:rsidR="002075AA" w:rsidRPr="00B3388D" w:rsidRDefault="002075AA">
      <w:pPr>
        <w:rPr>
          <w:sz w:val="28"/>
          <w:szCs w:val="28"/>
        </w:rPr>
      </w:pPr>
      <w:bookmarkStart w:id="0" w:name="_GoBack"/>
      <w:bookmarkEnd w:id="0"/>
    </w:p>
    <w:sectPr w:rsidR="002075AA" w:rsidRPr="00B3388D" w:rsidSect="00837494">
      <w:pgSz w:w="11906" w:h="16838"/>
      <w:pgMar w:top="568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charset w:val="01"/>
    <w:family w:val="swiss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EDE"/>
    <w:multiLevelType w:val="multilevel"/>
    <w:tmpl w:val="13A8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C3F7B18"/>
    <w:multiLevelType w:val="multilevel"/>
    <w:tmpl w:val="2F4C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61300E9"/>
    <w:multiLevelType w:val="multilevel"/>
    <w:tmpl w:val="13EA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A067DC4"/>
    <w:multiLevelType w:val="multilevel"/>
    <w:tmpl w:val="1BDAD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AA"/>
    <w:rsid w:val="002075AA"/>
    <w:rsid w:val="00575A1F"/>
    <w:rsid w:val="00837494"/>
    <w:rsid w:val="00B3388D"/>
    <w:rsid w:val="00CF0D48"/>
    <w:rsid w:val="00F0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93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575F59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6">
    <w:name w:val="heading 6"/>
    <w:basedOn w:val="a0"/>
    <w:qFormat/>
    <w:rsid w:val="00837494"/>
    <w:pPr>
      <w:numPr>
        <w:ilvl w:val="5"/>
        <w:numId w:val="1"/>
      </w:numPr>
      <w:spacing w:before="60" w:after="60"/>
      <w:outlineLvl w:val="5"/>
    </w:pPr>
    <w:rPr>
      <w:rFonts w:ascii="Liberation Serif" w:hAnsi="Liberation Serif" w:cs="Tahoma"/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575F59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1"/>
    <w:uiPriority w:val="99"/>
    <w:qFormat/>
    <w:rsid w:val="00575F59"/>
    <w:rPr>
      <w:rFonts w:cs="Times New Roman"/>
      <w:b/>
      <w:bCs/>
    </w:rPr>
  </w:style>
  <w:style w:type="character" w:customStyle="1" w:styleId="ListLabel1">
    <w:name w:val="ListLabel 1"/>
    <w:qFormat/>
    <w:rsid w:val="00837494"/>
    <w:rPr>
      <w:rFonts w:ascii="Times New Roman" w:hAnsi="Times New Roman"/>
      <w:sz w:val="26"/>
    </w:rPr>
  </w:style>
  <w:style w:type="character" w:customStyle="1" w:styleId="ListLabel2">
    <w:name w:val="ListLabel 2"/>
    <w:qFormat/>
    <w:rsid w:val="00837494"/>
    <w:rPr>
      <w:sz w:val="20"/>
    </w:rPr>
  </w:style>
  <w:style w:type="character" w:customStyle="1" w:styleId="ListLabel3">
    <w:name w:val="ListLabel 3"/>
    <w:qFormat/>
    <w:rsid w:val="00837494"/>
    <w:rPr>
      <w:sz w:val="20"/>
    </w:rPr>
  </w:style>
  <w:style w:type="character" w:customStyle="1" w:styleId="ListLabel4">
    <w:name w:val="ListLabel 4"/>
    <w:qFormat/>
    <w:rsid w:val="00837494"/>
    <w:rPr>
      <w:sz w:val="20"/>
    </w:rPr>
  </w:style>
  <w:style w:type="character" w:customStyle="1" w:styleId="ListLabel5">
    <w:name w:val="ListLabel 5"/>
    <w:qFormat/>
    <w:rsid w:val="00837494"/>
    <w:rPr>
      <w:sz w:val="20"/>
    </w:rPr>
  </w:style>
  <w:style w:type="character" w:customStyle="1" w:styleId="ListLabel6">
    <w:name w:val="ListLabel 6"/>
    <w:qFormat/>
    <w:rsid w:val="00837494"/>
    <w:rPr>
      <w:sz w:val="20"/>
    </w:rPr>
  </w:style>
  <w:style w:type="character" w:customStyle="1" w:styleId="ListLabel7">
    <w:name w:val="ListLabel 7"/>
    <w:qFormat/>
    <w:rsid w:val="00837494"/>
    <w:rPr>
      <w:sz w:val="20"/>
    </w:rPr>
  </w:style>
  <w:style w:type="character" w:customStyle="1" w:styleId="ListLabel8">
    <w:name w:val="ListLabel 8"/>
    <w:qFormat/>
    <w:rsid w:val="00837494"/>
    <w:rPr>
      <w:sz w:val="20"/>
    </w:rPr>
  </w:style>
  <w:style w:type="character" w:customStyle="1" w:styleId="ListLabel9">
    <w:name w:val="ListLabel 9"/>
    <w:qFormat/>
    <w:rsid w:val="00837494"/>
    <w:rPr>
      <w:sz w:val="20"/>
    </w:rPr>
  </w:style>
  <w:style w:type="character" w:customStyle="1" w:styleId="ListLabel10">
    <w:name w:val="ListLabel 10"/>
    <w:qFormat/>
    <w:rsid w:val="00837494"/>
    <w:rPr>
      <w:rFonts w:ascii="Times New Roman" w:hAnsi="Times New Roman"/>
      <w:sz w:val="26"/>
    </w:rPr>
  </w:style>
  <w:style w:type="character" w:customStyle="1" w:styleId="ListLabel11">
    <w:name w:val="ListLabel 11"/>
    <w:qFormat/>
    <w:rsid w:val="00837494"/>
    <w:rPr>
      <w:sz w:val="20"/>
    </w:rPr>
  </w:style>
  <w:style w:type="character" w:customStyle="1" w:styleId="ListLabel12">
    <w:name w:val="ListLabel 12"/>
    <w:qFormat/>
    <w:rsid w:val="00837494"/>
    <w:rPr>
      <w:sz w:val="20"/>
    </w:rPr>
  </w:style>
  <w:style w:type="character" w:customStyle="1" w:styleId="ListLabel13">
    <w:name w:val="ListLabel 13"/>
    <w:qFormat/>
    <w:rsid w:val="00837494"/>
    <w:rPr>
      <w:sz w:val="20"/>
    </w:rPr>
  </w:style>
  <w:style w:type="character" w:customStyle="1" w:styleId="ListLabel14">
    <w:name w:val="ListLabel 14"/>
    <w:qFormat/>
    <w:rsid w:val="00837494"/>
    <w:rPr>
      <w:sz w:val="20"/>
    </w:rPr>
  </w:style>
  <w:style w:type="character" w:customStyle="1" w:styleId="ListLabel15">
    <w:name w:val="ListLabel 15"/>
    <w:qFormat/>
    <w:rsid w:val="00837494"/>
    <w:rPr>
      <w:sz w:val="20"/>
    </w:rPr>
  </w:style>
  <w:style w:type="character" w:customStyle="1" w:styleId="ListLabel16">
    <w:name w:val="ListLabel 16"/>
    <w:qFormat/>
    <w:rsid w:val="00837494"/>
    <w:rPr>
      <w:sz w:val="20"/>
    </w:rPr>
  </w:style>
  <w:style w:type="character" w:customStyle="1" w:styleId="ListLabel17">
    <w:name w:val="ListLabel 17"/>
    <w:qFormat/>
    <w:rsid w:val="00837494"/>
    <w:rPr>
      <w:sz w:val="20"/>
    </w:rPr>
  </w:style>
  <w:style w:type="character" w:customStyle="1" w:styleId="ListLabel18">
    <w:name w:val="ListLabel 18"/>
    <w:qFormat/>
    <w:rsid w:val="00837494"/>
    <w:rPr>
      <w:sz w:val="20"/>
    </w:rPr>
  </w:style>
  <w:style w:type="character" w:customStyle="1" w:styleId="ListLabel19">
    <w:name w:val="ListLabel 19"/>
    <w:qFormat/>
    <w:rsid w:val="00837494"/>
    <w:rPr>
      <w:rFonts w:ascii="Times New Roman" w:hAnsi="Times New Roman"/>
      <w:sz w:val="26"/>
    </w:rPr>
  </w:style>
  <w:style w:type="character" w:customStyle="1" w:styleId="ListLabel20">
    <w:name w:val="ListLabel 20"/>
    <w:qFormat/>
    <w:rsid w:val="00837494"/>
    <w:rPr>
      <w:sz w:val="20"/>
    </w:rPr>
  </w:style>
  <w:style w:type="character" w:customStyle="1" w:styleId="ListLabel21">
    <w:name w:val="ListLabel 21"/>
    <w:qFormat/>
    <w:rsid w:val="00837494"/>
    <w:rPr>
      <w:sz w:val="20"/>
    </w:rPr>
  </w:style>
  <w:style w:type="character" w:customStyle="1" w:styleId="ListLabel22">
    <w:name w:val="ListLabel 22"/>
    <w:qFormat/>
    <w:rsid w:val="00837494"/>
    <w:rPr>
      <w:sz w:val="20"/>
    </w:rPr>
  </w:style>
  <w:style w:type="character" w:customStyle="1" w:styleId="ListLabel23">
    <w:name w:val="ListLabel 23"/>
    <w:qFormat/>
    <w:rsid w:val="00837494"/>
    <w:rPr>
      <w:sz w:val="20"/>
    </w:rPr>
  </w:style>
  <w:style w:type="character" w:customStyle="1" w:styleId="ListLabel24">
    <w:name w:val="ListLabel 24"/>
    <w:qFormat/>
    <w:rsid w:val="00837494"/>
    <w:rPr>
      <w:sz w:val="20"/>
    </w:rPr>
  </w:style>
  <w:style w:type="character" w:customStyle="1" w:styleId="ListLabel25">
    <w:name w:val="ListLabel 25"/>
    <w:qFormat/>
    <w:rsid w:val="00837494"/>
    <w:rPr>
      <w:sz w:val="20"/>
    </w:rPr>
  </w:style>
  <w:style w:type="character" w:customStyle="1" w:styleId="ListLabel26">
    <w:name w:val="ListLabel 26"/>
    <w:qFormat/>
    <w:rsid w:val="00837494"/>
    <w:rPr>
      <w:sz w:val="20"/>
    </w:rPr>
  </w:style>
  <w:style w:type="character" w:customStyle="1" w:styleId="ListLabel27">
    <w:name w:val="ListLabel 27"/>
    <w:qFormat/>
    <w:rsid w:val="00837494"/>
    <w:rPr>
      <w:sz w:val="20"/>
    </w:rPr>
  </w:style>
  <w:style w:type="character" w:customStyle="1" w:styleId="ListLabel28">
    <w:name w:val="ListLabel 28"/>
    <w:qFormat/>
    <w:rsid w:val="00837494"/>
    <w:rPr>
      <w:rFonts w:ascii="Times New Roman" w:hAnsi="Times New Roman" w:cs="Symbol"/>
      <w:sz w:val="26"/>
    </w:rPr>
  </w:style>
  <w:style w:type="character" w:customStyle="1" w:styleId="ListLabel29">
    <w:name w:val="ListLabel 29"/>
    <w:qFormat/>
    <w:rsid w:val="00837494"/>
    <w:rPr>
      <w:rFonts w:cs="Courier New"/>
      <w:sz w:val="20"/>
    </w:rPr>
  </w:style>
  <w:style w:type="character" w:customStyle="1" w:styleId="ListLabel30">
    <w:name w:val="ListLabel 30"/>
    <w:qFormat/>
    <w:rsid w:val="00837494"/>
    <w:rPr>
      <w:rFonts w:cs="Wingdings"/>
      <w:sz w:val="20"/>
    </w:rPr>
  </w:style>
  <w:style w:type="character" w:customStyle="1" w:styleId="ListLabel31">
    <w:name w:val="ListLabel 31"/>
    <w:qFormat/>
    <w:rsid w:val="00837494"/>
    <w:rPr>
      <w:rFonts w:cs="Wingdings"/>
      <w:sz w:val="20"/>
    </w:rPr>
  </w:style>
  <w:style w:type="character" w:customStyle="1" w:styleId="ListLabel32">
    <w:name w:val="ListLabel 32"/>
    <w:qFormat/>
    <w:rsid w:val="00837494"/>
    <w:rPr>
      <w:rFonts w:cs="Wingdings"/>
      <w:sz w:val="20"/>
    </w:rPr>
  </w:style>
  <w:style w:type="character" w:customStyle="1" w:styleId="ListLabel33">
    <w:name w:val="ListLabel 33"/>
    <w:qFormat/>
    <w:rsid w:val="00837494"/>
    <w:rPr>
      <w:rFonts w:cs="Wingdings"/>
      <w:sz w:val="20"/>
    </w:rPr>
  </w:style>
  <w:style w:type="character" w:customStyle="1" w:styleId="ListLabel34">
    <w:name w:val="ListLabel 34"/>
    <w:qFormat/>
    <w:rsid w:val="00837494"/>
    <w:rPr>
      <w:rFonts w:cs="Wingdings"/>
      <w:sz w:val="20"/>
    </w:rPr>
  </w:style>
  <w:style w:type="character" w:customStyle="1" w:styleId="ListLabel35">
    <w:name w:val="ListLabel 35"/>
    <w:qFormat/>
    <w:rsid w:val="00837494"/>
    <w:rPr>
      <w:rFonts w:cs="Wingdings"/>
      <w:sz w:val="20"/>
    </w:rPr>
  </w:style>
  <w:style w:type="character" w:customStyle="1" w:styleId="ListLabel36">
    <w:name w:val="ListLabel 36"/>
    <w:qFormat/>
    <w:rsid w:val="00837494"/>
    <w:rPr>
      <w:rFonts w:cs="Wingdings"/>
      <w:sz w:val="20"/>
    </w:rPr>
  </w:style>
  <w:style w:type="character" w:customStyle="1" w:styleId="ListLabel37">
    <w:name w:val="ListLabel 37"/>
    <w:qFormat/>
    <w:rsid w:val="00837494"/>
    <w:rPr>
      <w:rFonts w:ascii="Times New Roman" w:hAnsi="Times New Roman" w:cs="Symbol"/>
      <w:sz w:val="26"/>
    </w:rPr>
  </w:style>
  <w:style w:type="character" w:customStyle="1" w:styleId="ListLabel38">
    <w:name w:val="ListLabel 38"/>
    <w:qFormat/>
    <w:rsid w:val="00837494"/>
    <w:rPr>
      <w:rFonts w:cs="Courier New"/>
      <w:sz w:val="20"/>
    </w:rPr>
  </w:style>
  <w:style w:type="character" w:customStyle="1" w:styleId="ListLabel39">
    <w:name w:val="ListLabel 39"/>
    <w:qFormat/>
    <w:rsid w:val="00837494"/>
    <w:rPr>
      <w:rFonts w:cs="Wingdings"/>
      <w:sz w:val="20"/>
    </w:rPr>
  </w:style>
  <w:style w:type="character" w:customStyle="1" w:styleId="ListLabel40">
    <w:name w:val="ListLabel 40"/>
    <w:qFormat/>
    <w:rsid w:val="00837494"/>
    <w:rPr>
      <w:rFonts w:cs="Wingdings"/>
      <w:sz w:val="20"/>
    </w:rPr>
  </w:style>
  <w:style w:type="character" w:customStyle="1" w:styleId="ListLabel41">
    <w:name w:val="ListLabel 41"/>
    <w:qFormat/>
    <w:rsid w:val="00837494"/>
    <w:rPr>
      <w:rFonts w:cs="Wingdings"/>
      <w:sz w:val="20"/>
    </w:rPr>
  </w:style>
  <w:style w:type="character" w:customStyle="1" w:styleId="ListLabel42">
    <w:name w:val="ListLabel 42"/>
    <w:qFormat/>
    <w:rsid w:val="00837494"/>
    <w:rPr>
      <w:rFonts w:cs="Wingdings"/>
      <w:sz w:val="20"/>
    </w:rPr>
  </w:style>
  <w:style w:type="character" w:customStyle="1" w:styleId="ListLabel43">
    <w:name w:val="ListLabel 43"/>
    <w:qFormat/>
    <w:rsid w:val="00837494"/>
    <w:rPr>
      <w:rFonts w:cs="Wingdings"/>
      <w:sz w:val="20"/>
    </w:rPr>
  </w:style>
  <w:style w:type="character" w:customStyle="1" w:styleId="ListLabel44">
    <w:name w:val="ListLabel 44"/>
    <w:qFormat/>
    <w:rsid w:val="00837494"/>
    <w:rPr>
      <w:rFonts w:cs="Wingdings"/>
      <w:sz w:val="20"/>
    </w:rPr>
  </w:style>
  <w:style w:type="character" w:customStyle="1" w:styleId="ListLabel45">
    <w:name w:val="ListLabel 45"/>
    <w:qFormat/>
    <w:rsid w:val="00837494"/>
    <w:rPr>
      <w:rFonts w:cs="Wingdings"/>
      <w:sz w:val="20"/>
    </w:rPr>
  </w:style>
  <w:style w:type="character" w:customStyle="1" w:styleId="ListLabel46">
    <w:name w:val="ListLabel 46"/>
    <w:qFormat/>
    <w:rsid w:val="00837494"/>
    <w:rPr>
      <w:rFonts w:ascii="Times New Roman" w:hAnsi="Times New Roman" w:cs="Symbol"/>
      <w:sz w:val="26"/>
    </w:rPr>
  </w:style>
  <w:style w:type="character" w:customStyle="1" w:styleId="ListLabel47">
    <w:name w:val="ListLabel 47"/>
    <w:qFormat/>
    <w:rsid w:val="00837494"/>
    <w:rPr>
      <w:rFonts w:cs="Courier New"/>
      <w:sz w:val="20"/>
    </w:rPr>
  </w:style>
  <w:style w:type="character" w:customStyle="1" w:styleId="ListLabel48">
    <w:name w:val="ListLabel 48"/>
    <w:qFormat/>
    <w:rsid w:val="00837494"/>
    <w:rPr>
      <w:rFonts w:cs="Wingdings"/>
      <w:sz w:val="20"/>
    </w:rPr>
  </w:style>
  <w:style w:type="character" w:customStyle="1" w:styleId="ListLabel49">
    <w:name w:val="ListLabel 49"/>
    <w:qFormat/>
    <w:rsid w:val="00837494"/>
    <w:rPr>
      <w:rFonts w:cs="Wingdings"/>
      <w:sz w:val="20"/>
    </w:rPr>
  </w:style>
  <w:style w:type="character" w:customStyle="1" w:styleId="ListLabel50">
    <w:name w:val="ListLabel 50"/>
    <w:qFormat/>
    <w:rsid w:val="00837494"/>
    <w:rPr>
      <w:rFonts w:cs="Wingdings"/>
      <w:sz w:val="20"/>
    </w:rPr>
  </w:style>
  <w:style w:type="character" w:customStyle="1" w:styleId="ListLabel51">
    <w:name w:val="ListLabel 51"/>
    <w:qFormat/>
    <w:rsid w:val="00837494"/>
    <w:rPr>
      <w:rFonts w:cs="Wingdings"/>
      <w:sz w:val="20"/>
    </w:rPr>
  </w:style>
  <w:style w:type="character" w:customStyle="1" w:styleId="ListLabel52">
    <w:name w:val="ListLabel 52"/>
    <w:qFormat/>
    <w:rsid w:val="00837494"/>
    <w:rPr>
      <w:rFonts w:cs="Wingdings"/>
      <w:sz w:val="20"/>
    </w:rPr>
  </w:style>
  <w:style w:type="character" w:customStyle="1" w:styleId="ListLabel53">
    <w:name w:val="ListLabel 53"/>
    <w:qFormat/>
    <w:rsid w:val="00837494"/>
    <w:rPr>
      <w:rFonts w:cs="Wingdings"/>
      <w:sz w:val="20"/>
    </w:rPr>
  </w:style>
  <w:style w:type="character" w:customStyle="1" w:styleId="ListLabel54">
    <w:name w:val="ListLabel 54"/>
    <w:qFormat/>
    <w:rsid w:val="00837494"/>
    <w:rPr>
      <w:rFonts w:cs="Wingdings"/>
      <w:sz w:val="20"/>
    </w:rPr>
  </w:style>
  <w:style w:type="paragraph" w:customStyle="1" w:styleId="a0">
    <w:name w:val="Заголовок"/>
    <w:basedOn w:val="a"/>
    <w:next w:val="a5"/>
    <w:qFormat/>
    <w:rsid w:val="0083749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837494"/>
    <w:pPr>
      <w:spacing w:after="140"/>
    </w:pPr>
  </w:style>
  <w:style w:type="paragraph" w:styleId="a6">
    <w:name w:val="List"/>
    <w:basedOn w:val="a5"/>
    <w:rsid w:val="00837494"/>
    <w:rPr>
      <w:rFonts w:ascii="PT Sans" w:hAnsi="PT Sans" w:cs="Noto Sans Devanagari"/>
    </w:rPr>
  </w:style>
  <w:style w:type="paragraph" w:styleId="a7">
    <w:name w:val="caption"/>
    <w:basedOn w:val="a"/>
    <w:qFormat/>
    <w:rsid w:val="0083749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37494"/>
    <w:pPr>
      <w:suppressLineNumbers/>
    </w:pPr>
    <w:rPr>
      <w:rFonts w:ascii="PT Sans" w:hAnsi="PT Sans" w:cs="Noto Sans Devanagari"/>
    </w:rPr>
  </w:style>
  <w:style w:type="paragraph" w:styleId="a9">
    <w:name w:val="Normal (Web)"/>
    <w:basedOn w:val="a"/>
    <w:uiPriority w:val="99"/>
    <w:semiHidden/>
    <w:qFormat/>
    <w:rsid w:val="005B26D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1A5BD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99"/>
    <w:qFormat/>
    <w:rsid w:val="00684BAD"/>
    <w:rPr>
      <w:rFonts w:cs="Calibri"/>
      <w:sz w:val="22"/>
    </w:rPr>
  </w:style>
  <w:style w:type="table" w:styleId="ac">
    <w:name w:val="Table Grid"/>
    <w:basedOn w:val="a2"/>
    <w:uiPriority w:val="59"/>
    <w:rsid w:val="001A5BD8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4</cp:revision>
  <cp:lastPrinted>2019-04-04T09:05:00Z</cp:lastPrinted>
  <dcterms:created xsi:type="dcterms:W3CDTF">2023-01-23T11:42:00Z</dcterms:created>
  <dcterms:modified xsi:type="dcterms:W3CDTF">2023-01-24T12:57:00Z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